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ليلى الزهراني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مصممة جرافيك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candidate6@example.com  |  +966 5X XXX XXXX  |  الرياض  |  portfolio.example.com/layla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مصممة جرافيك بخبرة أربع سنوات في الهوية البصرية وتصميم وسائل التواصل الاجتماعي والمطبوعات. أحرص على فهم الموجز التصميمي وأتطور بالملاحظات المنتظمة.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مصممة جرافيك — وكالة المثال</w:t>
      </w:r>
      <w:r>
        <w:rPr>
          <w:color w:val="5b6778"/>
          <w:rtl w:val="false"/>
        </w:rPr>
        <w:t xml:space="preserve">   2022 – الآن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صمّمتُ الشعارات والهويات البصرية وتصاميم وسائل التواصل الاجتماعي للعملاء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تولّيتُ تجهيز الملفات للطباعة للكتالوجات والكتيّبات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خطّطتُ تسليمات التصميم أسبوعيًا مع مدير المشروع</w:t>
      </w:r>
    </w:p>
    <w:p>
      <w:pPr>
        <w:spacing w:after="40" w:before="100"/>
      </w:pPr>
      <w:r>
        <w:rPr>
          <w:b/>
          <w:bCs/>
          <w:rtl w:val="false"/>
        </w:rPr>
        <w:t xml:space="preserve">متدرّبة تصميم — استوديو النموذج</w:t>
      </w:r>
      <w:r>
        <w:rPr>
          <w:color w:val="5b6778"/>
          <w:rtl w:val="false"/>
        </w:rPr>
        <w:t xml:space="preserve">   2021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ساعدتُ في إعداد قوالب وسائل التواصل الاجتماعي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عدّلتُ مراجعات العملاء وسلّمتها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بكالوريوس في التصميم الجرافيكي — جامعة المثال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Adobe Photoshop، Adobe Illustrator، Adobe InDesign، Figma، الهوية البصرية، الخطوط والطباعة، تجهيز ملفات الطباعة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ليلى الزهراني</dc:title>
  <dc:creator>CvBix</dc:creator>
  <cp:lastModifiedBy>Un-named</cp:lastModifiedBy>
  <cp:revision>1</cp:revision>
  <dcterms:created xsi:type="dcterms:W3CDTF">2026-10-29T12:12:56.372Z</dcterms:created>
  <dcterms:modified xsi:type="dcterms:W3CDTF">2026-10-29T12:12:56.372Z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