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40"/>
      </w:pPr>
      <w:r>
        <w:rPr>
          <w:b/>
          <w:bCs/>
          <w:sz w:val="44"/>
          <w:szCs w:val="44"/>
          <w:rtl w:val="false"/>
        </w:rPr>
        <w:t xml:space="preserve">Inès Haddad</w:t>
      </w:r>
    </w:p>
    <w:p>
      <w:pPr>
        <w:spacing w:after="80"/>
      </w:pPr>
      <w:r>
        <w:rPr>
          <w:color w:val="3a4a63"/>
          <w:sz w:val="26"/>
          <w:szCs w:val="26"/>
          <w:rtl w:val="false"/>
        </w:rPr>
        <w:t xml:space="preserve">Analyste de données</w:t>
      </w:r>
    </w:p>
    <w:p>
      <w:pPr>
        <w:spacing w:after="80"/>
      </w:pPr>
      <w:r>
        <w:rPr>
          <w:color w:val="3a4a63"/>
          <w:sz w:val="20"/>
          <w:szCs w:val="20"/>
          <w:rtl w:val="false"/>
        </w:rPr>
        <w:t xml:space="preserve">candidate13@example.com  |  +33 6 XX XX XX XX  |  Paris  |  github.com/example-ines</w:t>
      </w:r>
    </w:p>
    <w:p>
      <w:pPr>
        <w:pStyle w:val="Heading2"/>
        <w:pBdr>
          <w:bottom w:val="single" w:color="b8c4d6" w:sz="6" w:space="2"/>
        </w:pBdr>
        <w:spacing w:after="100" w:before="280"/>
      </w:pPr>
      <w:r>
        <w:rPr>
          <w:b/>
          <w:bCs/>
          <w:color w:val="1f3a5f"/>
          <w:sz w:val="24"/>
          <w:szCs w:val="24"/>
          <w:rtl w:val="false"/>
        </w:rPr>
        <w:t xml:space="preserve">À PROPOS DE MOI</w:t>
      </w:r>
    </w:p>
    <w:p>
      <w:pPr>
        <w:spacing w:after="80"/>
      </w:pPr>
      <w:r>
        <w:rPr>
          <w:rtl w:val="false"/>
        </w:rPr>
        <w:t xml:space="preserve">Depuis trois ans, j’analyse des données de ventes et d’exploitation et j’en rends compte. Je nettoie les données, je les transforme en tableaux clairs et je partage mes constats avec l’équipe.</w:t>
      </w:r>
    </w:p>
    <w:p>
      <w:pPr>
        <w:pStyle w:val="Heading2"/>
        <w:pBdr>
          <w:bottom w:val="single" w:color="b8c4d6" w:sz="6" w:space="2"/>
        </w:pBdr>
        <w:spacing w:after="100" w:before="280"/>
      </w:pPr>
      <w:r>
        <w:rPr>
          <w:b/>
          <w:bCs/>
          <w:color w:val="1f3a5f"/>
          <w:sz w:val="24"/>
          <w:szCs w:val="24"/>
          <w:rtl w:val="false"/>
        </w:rPr>
        <w:t xml:space="preserve">EXPÉRIENCE PROFESSIONNELLE</w:t>
      </w:r>
    </w:p>
    <w:p>
      <w:pPr>
        <w:spacing w:after="40" w:before="100"/>
      </w:pPr>
      <w:r>
        <w:rPr>
          <w:b/>
          <w:bCs/>
          <w:rtl w:val="false"/>
        </w:rPr>
        <w:t xml:space="preserve">Analyste de données — Distribution Exemple</w:t>
      </w:r>
      <w:r>
        <w:rPr>
          <w:color w:val="5b6778"/>
          <w:rtl w:val="false"/>
        </w:rPr>
        <w:t xml:space="preserve">   2022 – aujourd’hui</w:t>
      </w:r>
    </w:p>
    <w:p>
      <w:pPr>
        <w:pStyle w:val="ListParagraph"/>
        <w:numPr>
          <w:ilvl w:val="0"/>
          <w:numId w:val="1"/>
        </w:numPr>
        <w:spacing w:after="40"/>
      </w:pPr>
      <w:r>
        <w:rPr>
          <w:rtl w:val="false"/>
        </w:rPr>
        <w:t xml:space="preserve">Interrogation des données de ventes et de stock en SQL et préparation de rapports hebdomadaires</w:t>
      </w:r>
    </w:p>
    <w:p>
      <w:pPr>
        <w:pStyle w:val="ListParagraph"/>
        <w:numPr>
          <w:ilvl w:val="0"/>
          <w:numId w:val="1"/>
        </w:numPr>
        <w:spacing w:after="40"/>
      </w:pPr>
      <w:r>
        <w:rPr>
          <w:rtl w:val="false"/>
        </w:rPr>
        <w:t xml:space="preserve">Création de tableaux de bord Power BI et partage des constats avec les responsables</w:t>
      </w:r>
    </w:p>
    <w:p>
      <w:pPr>
        <w:pStyle w:val="ListParagraph"/>
        <w:numPr>
          <w:ilvl w:val="0"/>
          <w:numId w:val="1"/>
        </w:numPr>
        <w:spacing w:after="40"/>
      </w:pPr>
      <w:r>
        <w:rPr>
          <w:rtl w:val="false"/>
        </w:rPr>
        <w:t xml:space="preserve">Correction des incohérences de données avec les équipes sources</w:t>
      </w:r>
    </w:p>
    <w:p>
      <w:pPr>
        <w:spacing w:after="40" w:before="100"/>
      </w:pPr>
      <w:r>
        <w:rPr>
          <w:b/>
          <w:bCs/>
          <w:rtl w:val="false"/>
        </w:rPr>
        <w:t xml:space="preserve">Assistante reporting — Finance Démo</w:t>
      </w:r>
      <w:r>
        <w:rPr>
          <w:color w:val="5b6778"/>
          <w:rtl w:val="false"/>
        </w:rPr>
        <w:t xml:space="preserve">   2020 – 2022</w:t>
      </w:r>
    </w:p>
    <w:p>
      <w:pPr>
        <w:pStyle w:val="ListParagraph"/>
        <w:numPr>
          <w:ilvl w:val="0"/>
          <w:numId w:val="1"/>
        </w:numPr>
        <w:spacing w:after="40"/>
      </w:pPr>
      <w:r>
        <w:rPr>
          <w:rtl w:val="false"/>
        </w:rPr>
        <w:t xml:space="preserve">Aide à la préparation des rapports mensuels dans Excel</w:t>
      </w:r>
    </w:p>
    <w:p>
      <w:pPr>
        <w:pStyle w:val="ListParagraph"/>
        <w:numPr>
          <w:ilvl w:val="0"/>
          <w:numId w:val="1"/>
        </w:numPr>
        <w:spacing w:after="40"/>
      </w:pPr>
      <w:r>
        <w:rPr>
          <w:rtl w:val="false"/>
        </w:rPr>
        <w:t xml:space="preserve">Création de listes de contrôle des données</w:t>
      </w:r>
    </w:p>
    <w:p>
      <w:pPr>
        <w:pStyle w:val="Heading2"/>
        <w:pBdr>
          <w:bottom w:val="single" w:color="b8c4d6" w:sz="6" w:space="2"/>
        </w:pBdr>
        <w:spacing w:after="100" w:before="280"/>
      </w:pPr>
      <w:r>
        <w:rPr>
          <w:b/>
          <w:bCs/>
          <w:color w:val="1f3a5f"/>
          <w:sz w:val="24"/>
          <w:szCs w:val="24"/>
          <w:rtl w:val="false"/>
        </w:rPr>
        <w:t xml:space="preserve">FORMATION</w:t>
      </w:r>
    </w:p>
    <w:p>
      <w:pPr>
        <w:spacing w:after="40" w:before="100"/>
      </w:pPr>
      <w:r>
        <w:rPr>
          <w:b/>
          <w:bCs/>
          <w:rtl w:val="false"/>
        </w:rPr>
        <w:t xml:space="preserve">Licence de mathématiques appliquées et statistique — Université Exemple</w:t>
      </w:r>
      <w:r>
        <w:rPr>
          <w:color w:val="5b6778"/>
          <w:rtl w:val="false"/>
        </w:rPr>
        <w:t xml:space="preserve">   2016 – 2020</w:t>
      </w:r>
    </w:p>
    <w:p>
      <w:pPr>
        <w:pStyle w:val="Heading2"/>
        <w:pBdr>
          <w:bottom w:val="single" w:color="b8c4d6" w:sz="6" w:space="2"/>
        </w:pBdr>
        <w:spacing w:after="100" w:before="280"/>
      </w:pPr>
      <w:r>
        <w:rPr>
          <w:b/>
          <w:bCs/>
          <w:color w:val="1f3a5f"/>
          <w:sz w:val="24"/>
          <w:szCs w:val="24"/>
          <w:rtl w:val="false"/>
        </w:rPr>
        <w:t xml:space="preserve">COMPÉTENCES</w:t>
      </w:r>
    </w:p>
    <w:p>
      <w:pPr>
        <w:spacing w:after="80"/>
      </w:pPr>
      <w:r>
        <w:rPr>
          <w:rtl w:val="false"/>
        </w:rPr>
        <w:t xml:space="preserve">SQL, Excel, Python (notions), Power BI, Nettoyage des données, Reporting, Statistiques (notions)</w:t>
      </w:r>
    </w:p>
    <w:p>
      <w:pPr>
        <w:pStyle w:val="Heading2"/>
        <w:pBdr>
          <w:bottom w:val="single" w:color="b8c4d6" w:sz="6" w:space="2"/>
        </w:pBdr>
        <w:spacing w:after="100" w:before="280"/>
      </w:pPr>
      <w:r>
        <w:rPr>
          <w:b/>
          <w:bCs/>
          <w:color w:val="1f3a5f"/>
          <w:sz w:val="24"/>
          <w:szCs w:val="24"/>
          <w:rtl w:val="false"/>
        </w:rPr>
        <w:t xml:space="preserve">LANGUES</w:t>
      </w:r>
    </w:p>
    <w:p>
      <w:pPr>
        <w:spacing w:after="80"/>
      </w:pPr>
      <w:r>
        <w:rPr>
          <w:rtl w:val="false"/>
        </w:rPr>
        <w:t xml:space="preserve">Français (langue maternelle), Arabe (courant)</w:t>
      </w:r>
    </w:p>
    <w:sectPr>
      <w:pgSz w:w="11906" w:h="16838" w:orient="portrait"/>
      <w:pgMar w:top="900" w:right="1000" w:bottom="900" w:left="10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pPr>
        <w:jc w:val="left"/>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Inès Haddad</dc:title>
  <dc:creator>CvBix</dc:creator>
  <cp:lastModifiedBy>Un-named</cp:lastModifiedBy>
  <cp:revision>1</cp:revision>
  <dcterms:created xsi:type="dcterms:W3CDTF">2026-10-29T12:12:56.698Z</dcterms:created>
  <dcterms:modified xsi:type="dcterms:W3CDTF">2026-10-29T12:12:56.698Z</dcterms:modified>
</cp:coreProperties>
</file>

<file path=docProps/custom.xml><?xml version="1.0" encoding="utf-8"?>
<Properties xmlns="http://schemas.openxmlformats.org/officeDocument/2006/custom-properties" xmlns:vt="http://schemas.openxmlformats.org/officeDocument/2006/docPropsVTypes"/>
</file>