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Arief Setiawan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Manajer Proyek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candidate14@example.com  |  +62 8XX-XXXX-XXXX  |  Bandung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Manajer proyek dengan enam tahun pengalaman memimpin proyek perangkat lunak dan operasional. Saya memperjelas ruang lingkup, menyusun rencana bersama tim, dan melaporkan kemajuan secara berkala.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Manajer Proyek — Teknologi Contoh</w:t>
      </w:r>
      <w:r>
        <w:rPr>
          <w:color w:val="5b6778"/>
          <w:rtl w:val="false"/>
        </w:rPr>
        <w:t xml:space="preserve">   2021 – Sekarang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Menyusun ruang lingkup, rencana, dan kalender rilis proyek aplikasi seluler bersama 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Memimpin rapat kemajuan mingguan dan melaporkannya kepada pemangku kepentingan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Mendata risiko proyek dan menetapkan rencana mitigasi kepada para penanggung jawab</w:t>
      </w:r>
    </w:p>
    <w:p>
      <w:pPr>
        <w:spacing w:after="40" w:before="100"/>
      </w:pPr>
      <w:r>
        <w:rPr>
          <w:b/>
          <w:bCs/>
          <w:rtl w:val="false"/>
        </w:rPr>
        <w:t xml:space="preserve">Koordinator Proyek — Konsultan Percontohan</w:t>
      </w:r>
      <w:r>
        <w:rPr>
          <w:color w:val="5b6778"/>
          <w:rtl w:val="false"/>
        </w:rPr>
        <w:t xml:space="preserve">   2018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Memantau tugas dan catatan rapat pada proyek klien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Mengikuti proses anggaran dan pemasok bersama manajer proyek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Teknik Industri — Institut Teknologi Contoh</w:t>
      </w:r>
      <w:r>
        <w:rPr>
          <w:color w:val="5b6778"/>
          <w:rtl w:val="false"/>
        </w:rPr>
        <w:t xml:space="preserve">   2013 – 2017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Perencanaan proyek, Komunikasi dengan pemangku kepentingan, Pemantauan risiko, Pemantauan anggaran, Agile/Scrum, Koordinasi tim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Arief Setiawan</dc:title>
  <dc:creator>CvBix</dc:creator>
  <cp:lastModifiedBy>Un-named</cp:lastModifiedBy>
  <cp:revision>1</cp:revision>
  <dcterms:created xsi:type="dcterms:W3CDTF">2026-10-29T12:12:57.289Z</dcterms:created>
  <dcterms:modified xsi:type="dcterms:W3CDTF">2026-10-29T12:12:57.289Z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