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Agnieszka Lewandowska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Grafik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candidate6@example.com  |  +48 5XX XXX XXX  |  Warszawa  |  portfolio.example.com/agnieszka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Grafik z czteroletnim doświadczeniem w identyfikacji wizualnej marek, grafice do mediów społecznościowych i projektach do druku. Dbam o to, by dobrze zrozumieć brief, i stale doskonalę się dzięki opiniom.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Grafik — Agencja Przykładowa</w:t>
      </w:r>
      <w:r>
        <w:rPr>
          <w:color w:val="5b6778"/>
          <w:rtl w:val="false"/>
        </w:rPr>
        <w:t xml:space="preserve">   2022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Przygotowywałam dla klientów logotypy, identyfikacje wizualne i projekty do mediów społecznościowych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Zajmowałam się przygotowaniem plików do druku katalogów i broszur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Cotygodniowo planowałam z kierownikiem projektu dostarczanie projektów</w:t>
      </w:r>
    </w:p>
    <w:p>
      <w:pPr>
        <w:spacing w:after="40" w:before="100"/>
      </w:pPr>
      <w:r>
        <w:rPr>
          <w:b/>
          <w:bCs/>
          <w:rtl w:val="false"/>
        </w:rPr>
        <w:t xml:space="preserve">Stażystka w dziale projektowym — Studio Demonstracyjne</w:t>
      </w:r>
      <w:r>
        <w:rPr>
          <w:color w:val="5b6778"/>
          <w:rtl w:val="false"/>
        </w:rPr>
        <w:t xml:space="preserve">   2021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Pomagałam w przygotowaniu szablonów do mediów społecznościowych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Wprowadzałam poprawki klientów i dostarczałam gotowe pliki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Grafika, studia licencjackie — Akademia Sztuk Przykładowa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Adobe Photoshop, Adobe Illustrator, Adobe InDesign, Figma, Identyfikacja wizualna, Typografia, Przygotowanie do druku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(ojczysty), francuski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Agnieszka Lewandowska</dc:title>
  <dc:creator>CvBix</dc:creator>
  <cp:lastModifiedBy>Un-named</cp:lastModifiedBy>
  <cp:revision>1</cp:revision>
  <dcterms:created xsi:type="dcterms:W3CDTF">2026-10-29T12:12:57.495Z</dcterms:created>
  <dcterms:modified xsi:type="dcterms:W3CDTF">2026-10-29T12:12:57.495Z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