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Arda Örnek</w:t>
      </w:r>
    </w:p>
    <w:p>
      <w:pPr>
        <w:spacing w:after="80"/>
      </w:pPr>
      <w:r>
        <w:rPr>
          <w:color w:val="3a4a63"/>
          <w:sz w:val="26"/>
          <w:szCs w:val="26"/>
          <w:rtl w:val="false"/>
        </w:rPr>
        <w:t xml:space="preserve">Yazılım Test Uzmanı</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Yazılım Test Uzmanı olarak görev kapsamımı, çalışma kayıtlarımı ve ekip iletişimini düzenli takip ederim. Üyelik akışının kabul ölçütlerine göre test senaryoları hazırladım.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Yazılım Test Uzmanı — Örnek Çalışma Birimi</w:t>
      </w:r>
      <w:r>
        <w:rPr>
          <w:color w:val="5b6778"/>
          <w:rtl w:val="false"/>
        </w:rPr>
        <w:t xml:space="preserve">   2024 – 2026</w:t>
      </w:r>
    </w:p>
    <w:p>
      <w:pPr>
        <w:pStyle w:val="ListParagraph"/>
        <w:numPr>
          <w:ilvl w:val="0"/>
          <w:numId w:val="1"/>
        </w:numPr>
        <w:spacing w:after="40"/>
      </w:pPr>
      <w:r>
        <w:rPr>
          <w:rtl w:val="false"/>
        </w:rPr>
        <w:t xml:space="preserve">Üyelik akışının kabul ölçütlerine göre test senaryoları hazırladım</w:t>
      </w:r>
    </w:p>
    <w:p>
      <w:pPr>
        <w:pStyle w:val="ListParagraph"/>
        <w:numPr>
          <w:ilvl w:val="0"/>
          <w:numId w:val="1"/>
        </w:numPr>
        <w:spacing w:after="40"/>
      </w:pPr>
      <w:r>
        <w:rPr>
          <w:rtl w:val="false"/>
        </w:rPr>
        <w:t xml:space="preserve">Tekrar üretilebilir hataları adımlar ve beklenen davranışla kaydettim</w:t>
      </w:r>
    </w:p>
    <w:p>
      <w:pPr>
        <w:pStyle w:val="ListParagraph"/>
        <w:numPr>
          <w:ilvl w:val="0"/>
          <w:numId w:val="1"/>
        </w:numPr>
        <w:spacing w:after="40"/>
      </w:pPr>
      <w:r>
        <w:rPr>
          <w:rtl w:val="false"/>
        </w:rPr>
        <w:t xml:space="preserve">Sürüm öncesinde kritik kullanıcı akışlarının regresyon kontrolünü yaptım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API yanıtlarını örnek istekler ve hata durumlarıyla karşılaştırdım</w:t>
      </w:r>
    </w:p>
    <w:p>
      <w:pPr>
        <w:pStyle w:val="ListParagraph"/>
        <w:numPr>
          <w:ilvl w:val="0"/>
          <w:numId w:val="1"/>
        </w:numPr>
        <w:spacing w:after="40"/>
      </w:pPr>
      <w:r>
        <w:rPr>
          <w:rtl w:val="false"/>
        </w:rPr>
        <w:t xml:space="preserve">Test ortamındaki veri ihtiyaçlarını geliştirici ekiple paylaştım</w:t>
      </w:r>
    </w:p>
    <w:p>
      <w:pPr>
        <w:pStyle w:val="ListParagraph"/>
        <w:numPr>
          <w:ilvl w:val="0"/>
          <w:numId w:val="1"/>
        </w:numPr>
        <w:spacing w:after="40"/>
      </w:pPr>
      <w:r>
        <w:rPr>
          <w:rtl w:val="false"/>
        </w:rPr>
        <w:t xml:space="preserve">Kapatılan hata kayıtlarını ilgili sürüm üzerinde yeniden doğruladım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Bilgisayar Mühendisliği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Test senaryosu, Hata raporlama, Regresyon testi, API testi, Tarayıcı testi, Test verisi, Sürüm kontrolü, SQL sorgulama, Ekip iletişimi, Risk değerlendirme</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Arda Örnek</dc:title>
  <dc:creator>CvBix</dc:creator>
  <cp:lastModifiedBy>Un-named</cp:lastModifiedBy>
  <cp:revision>1</cp:revision>
  <dcterms:created xsi:type="dcterms:W3CDTF">2026-10-30T18:26:03.872Z</dcterms:created>
  <dcterms:modified xsi:type="dcterms:W3CDTF">2026-10-30T18:26:03.872Z</dcterms:modified>
</cp:coreProperties>
</file>

<file path=docProps/custom.xml><?xml version="1.0" encoding="utf-8"?>
<Properties xmlns="http://schemas.openxmlformats.org/officeDocument/2006/custom-properties" xmlns:vt="http://schemas.openxmlformats.org/officeDocument/2006/docPropsVTypes"/>
</file>